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54754D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0BD6370E" w:rsidR="00FB3E77" w:rsidRPr="0028773C" w:rsidRDefault="0044106D" w:rsidP="0028773C">
      <w:pPr>
        <w:rPr>
          <w:rFonts w:ascii="Times New Roman" w:hAnsi="Times New Roman"/>
          <w:sz w:val="24"/>
          <w:lang w:val="bg-BG"/>
        </w:rPr>
      </w:pPr>
      <w:r w:rsidRPr="0028773C">
        <w:rPr>
          <w:rFonts w:ascii="Times New Roman" w:hAnsi="Times New Roman"/>
          <w:sz w:val="24"/>
          <w:lang w:val="bg-BG"/>
        </w:rPr>
        <w:t>Приоритет</w:t>
      </w:r>
      <w:r w:rsidR="00636EF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7432"/>
      </w:tblGrid>
      <w:tr w:rsidR="00740E74" w:rsidRPr="0028773C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6324DA31" w:rsidR="00766043" w:rsidRPr="0028773C" w:rsidRDefault="00E83FE6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262696" w:rsidRPr="008F349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F24F7DF" w:rsidR="00AE277D" w:rsidRPr="0028773C" w:rsidRDefault="00160444" w:rsidP="008F349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1229A8">
              <w:rPr>
                <w:rFonts w:ascii="Times New Roman" w:hAnsi="Times New Roman"/>
                <w:sz w:val="24"/>
                <w:lang w:val="bg-BG"/>
              </w:rPr>
              <w:t>2</w:t>
            </w:r>
            <w:r w:rsidR="008F349C">
              <w:rPr>
                <w:rFonts w:ascii="Times New Roman" w:hAnsi="Times New Roman"/>
                <w:sz w:val="24"/>
                <w:lang w:val="bg-BG"/>
              </w:rPr>
              <w:t>4</w:t>
            </w:r>
            <w:r w:rsidR="00636EF9" w:rsidRPr="00636EF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C4B18" w:rsidRPr="00EC4B18">
              <w:rPr>
                <w:rFonts w:ascii="Times New Roman" w:hAnsi="Times New Roman"/>
                <w:sz w:val="24"/>
                <w:lang w:val="bg-BG"/>
              </w:rPr>
              <w:t>Брой докторант</w:t>
            </w:r>
            <w:r w:rsidR="008F349C">
              <w:rPr>
                <w:rFonts w:ascii="Times New Roman" w:hAnsi="Times New Roman"/>
                <w:sz w:val="24"/>
                <w:lang w:val="bg-BG"/>
              </w:rPr>
              <w:t>ски училища</w:t>
            </w:r>
          </w:p>
        </w:tc>
      </w:tr>
      <w:tr w:rsidR="00262696" w:rsidRPr="0028773C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26A98D9" w:rsidR="009C5DC4" w:rsidRPr="0028773C" w:rsidRDefault="00026A59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Специфичен индикатор за </w:t>
            </w:r>
            <w:r w:rsidR="00DE6CCD" w:rsidRPr="0028773C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262696" w:rsidRPr="005E61DE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F807C00" w:rsidR="00AE277D" w:rsidRPr="00597918" w:rsidRDefault="00597918" w:rsidP="00597918">
            <w:pPr>
              <w:rPr>
                <w:rFonts w:ascii="Times New Roman" w:eastAsia="Calibri" w:hAnsi="Times New Roman"/>
                <w:b/>
                <w:color w:val="000000"/>
                <w:sz w:val="24"/>
                <w:lang w:val="bg-BG" w:eastAsia="bg-BG" w:bidi="bg-BG"/>
              </w:rPr>
            </w:pPr>
            <w:r w:rsidRPr="00597918">
              <w:rPr>
                <w:rFonts w:ascii="Times New Roman" w:hAnsi="Times New Roman"/>
                <w:sz w:val="24"/>
                <w:lang w:val="bg-BG"/>
              </w:rPr>
              <w:t>СЦ по чл. 4, пар. 1, буква ж)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13F16" w:rsidRPr="0028773C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>
              <w:rPr>
                <w:rFonts w:ascii="Times New Roman" w:hAnsi="Times New Roman"/>
                <w:sz w:val="24"/>
                <w:lang w:val="bg-BG"/>
              </w:rPr>
              <w:t>Н</w:t>
            </w:r>
            <w:r w:rsidRPr="00597918">
              <w:rPr>
                <w:rFonts w:ascii="Times New Roman" w:eastAsia="Calibri" w:hAnsi="Times New Roman"/>
                <w:color w:val="000000"/>
                <w:sz w:val="24"/>
                <w:lang w:val="bg-BG" w:eastAsia="bg-BG" w:bidi="bg-BG"/>
              </w:rPr>
              <w:t>асърчаване на ученето през целия живот, по-специално гъвкавите възможности за повишаване на квалификацията и за преквалификация за всички, като се вземат предвид предприемаческите и цифровите умения, по-доброто предвиждане на промените и изискванията за нови умения, в зависимост от нуждите на пазара, улесняването на преходите в професионалното развитие и насърчаването на професионалната мобилност</w:t>
            </w:r>
          </w:p>
        </w:tc>
      </w:tr>
      <w:tr w:rsidR="00262696" w:rsidRPr="005E61DE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0B7CFFC" w:rsidR="00AE277D" w:rsidRPr="0028773C" w:rsidRDefault="007B1C84" w:rsidP="00C5213F">
            <w:pPr>
              <w:rPr>
                <w:rFonts w:ascii="Times New Roman" w:hAnsi="Times New Roman"/>
                <w:sz w:val="24"/>
                <w:lang w:val="bg-BG"/>
              </w:rPr>
            </w:pPr>
            <w:r w:rsidRPr="007B1C84">
              <w:rPr>
                <w:rFonts w:ascii="Times New Roman" w:hAnsi="Times New Roman"/>
                <w:sz w:val="24"/>
                <w:lang w:val="bg-BG"/>
              </w:rPr>
              <w:t>Подкрепа за развитие на академичния състав във висшите училища</w:t>
            </w:r>
            <w:r w:rsidR="00681E0E">
              <w:rPr>
                <w:rFonts w:ascii="Times New Roman" w:hAnsi="Times New Roman"/>
                <w:sz w:val="24"/>
                <w:lang w:val="bg-BG"/>
              </w:rPr>
              <w:t xml:space="preserve"> и научните организации</w:t>
            </w:r>
            <w:r w:rsidRPr="007B1C84">
              <w:rPr>
                <w:rFonts w:ascii="Times New Roman" w:hAnsi="Times New Roman"/>
                <w:sz w:val="24"/>
                <w:lang w:val="bg-BG"/>
              </w:rPr>
              <w:t>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 за следните групи дейности:</w:t>
            </w:r>
          </w:p>
        </w:tc>
      </w:tr>
      <w:tr w:rsidR="00262696" w:rsidRPr="005E61DE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7FAB1A7" w:rsidR="007E2EE0" w:rsidRPr="0028773C" w:rsidRDefault="00934B46" w:rsidP="00D94A61">
            <w:pPr>
              <w:rPr>
                <w:rFonts w:ascii="Times New Roman" w:hAnsi="Times New Roman"/>
                <w:sz w:val="24"/>
                <w:lang w:val="bg-BG"/>
              </w:rPr>
            </w:pPr>
            <w:r w:rsidRPr="00934B46">
              <w:rPr>
                <w:rFonts w:ascii="Times New Roman" w:hAnsi="Times New Roman"/>
                <w:sz w:val="24"/>
                <w:lang w:val="bg-BG"/>
              </w:rPr>
              <w:t>Индикаторът измерва броя на докторантските училища на участващите висши училища и научни организации, които са подкрепени по настоящата операция.</w:t>
            </w:r>
          </w:p>
        </w:tc>
      </w:tr>
      <w:tr w:rsidR="00262696" w:rsidRPr="008E3941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9C8BD22" w:rsidR="00AE277D" w:rsidRPr="0028773C" w:rsidRDefault="00503664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62696" w:rsidRPr="008E3941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14FA4FD2" w:rsidR="00AE277D" w:rsidRPr="0028773C" w:rsidRDefault="000D353E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271524D" w:rsidR="00AE277D" w:rsidRPr="00EE07AE" w:rsidRDefault="00934B46" w:rsidP="00EE07A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47</w:t>
            </w:r>
          </w:p>
        </w:tc>
      </w:tr>
      <w:tr w:rsidR="00262696" w:rsidRPr="005E61DE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BE1CA43" w:rsidR="004F2C65" w:rsidRPr="0028773C" w:rsidRDefault="00360F50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234F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0D353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086E5C82" w:rsidR="00FE2421" w:rsidRPr="0028773C" w:rsidRDefault="00934B46" w:rsidP="00E317D2">
            <w:pPr>
              <w:rPr>
                <w:rFonts w:ascii="Times New Roman" w:hAnsi="Times New Roman"/>
                <w:sz w:val="24"/>
                <w:lang w:val="bg-BG"/>
              </w:rPr>
            </w:pPr>
            <w:r w:rsidRPr="00934B46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36 % от общия брой докторантски центрове/школи/училища във висшите училища и научните организации, по данни за 2021 г., имайки предвид че операцията ще се реализира чрез подбор на проектни предложения.</w:t>
            </w:r>
          </w:p>
        </w:tc>
      </w:tr>
      <w:tr w:rsidR="000D353E" w:rsidRPr="00160444" w14:paraId="751E9D6B" w14:textId="77777777" w:rsidTr="002639D6">
        <w:tc>
          <w:tcPr>
            <w:tcW w:w="0" w:type="auto"/>
            <w:shd w:val="clear" w:color="auto" w:fill="auto"/>
            <w:vAlign w:val="center"/>
          </w:tcPr>
          <w:p w14:paraId="5EA4CAF2" w14:textId="03B67273" w:rsidR="000D353E" w:rsidRPr="0028773C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A81B3" w14:textId="62D48F90" w:rsidR="000D353E" w:rsidRPr="0078679B" w:rsidRDefault="000778FF" w:rsidP="00C7352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9</w:t>
            </w:r>
          </w:p>
        </w:tc>
      </w:tr>
      <w:tr w:rsidR="000D353E" w:rsidRPr="005E61DE" w14:paraId="7C6AB155" w14:textId="77777777" w:rsidTr="002639D6">
        <w:tc>
          <w:tcPr>
            <w:tcW w:w="0" w:type="auto"/>
            <w:shd w:val="clear" w:color="auto" w:fill="auto"/>
            <w:vAlign w:val="center"/>
          </w:tcPr>
          <w:p w14:paraId="37E5CFB9" w14:textId="7723EF5A" w:rsidR="000D353E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EC2FA" w14:textId="70AAE775" w:rsidR="000D353E" w:rsidRPr="00C73520" w:rsidRDefault="000778FF" w:rsidP="00EE07AE">
            <w:pPr>
              <w:rPr>
                <w:rFonts w:ascii="Times New Roman" w:hAnsi="Times New Roman"/>
                <w:sz w:val="24"/>
                <w:lang w:val="bg-BG"/>
              </w:rPr>
            </w:pPr>
            <w:r w:rsidRPr="000778FF">
              <w:rPr>
                <w:rFonts w:ascii="Times New Roman" w:hAnsi="Times New Roman"/>
                <w:sz w:val="24"/>
                <w:lang w:val="bg-BG"/>
              </w:rPr>
              <w:t>Етапната цел представлява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778FF">
              <w:rPr>
                <w:rFonts w:ascii="Times New Roman" w:hAnsi="Times New Roman"/>
                <w:sz w:val="24"/>
                <w:lang w:val="bg-BG"/>
              </w:rPr>
              <w:t>20% от броя на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778FF">
              <w:rPr>
                <w:rFonts w:ascii="Times New Roman" w:hAnsi="Times New Roman"/>
                <w:sz w:val="24"/>
                <w:lang w:val="bg-BG"/>
              </w:rPr>
              <w:t>докторантските училища, които се планира да бъдат подкрепени по операция " Подкрепа за развитие на академичния състав във висшите училища и научните организации,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програми" (47 докторантски училища). Определена е, като е съобразена с план-графика за стартиране на операцията на база 100% финансов ресурс за 5-годишна продължителност на операцията, при планирано стартиране на реалното изпълнение на дейностите в края на 2023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778FF">
              <w:rPr>
                <w:rFonts w:ascii="Times New Roman" w:hAnsi="Times New Roman"/>
                <w:sz w:val="24"/>
                <w:lang w:val="bg-BG"/>
              </w:rPr>
              <w:t>и отчитане стойности на индикатора през 2024 г., т.е. до края на 2024 г. реалното изпълнение е една година (9 =47*100%*1/5)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62696" w:rsidRPr="0028773C" w14:paraId="57360B36" w14:textId="77777777" w:rsidTr="00503664">
        <w:tc>
          <w:tcPr>
            <w:tcW w:w="3464" w:type="dxa"/>
            <w:shd w:val="clear" w:color="auto" w:fill="auto"/>
            <w:vAlign w:val="center"/>
          </w:tcPr>
          <w:p w14:paraId="43E3E852" w14:textId="297AD1D0" w:rsidR="00AE277D" w:rsidRPr="0028773C" w:rsidRDefault="00360F50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19546F14" w14:textId="02888960" w:rsidR="00AE277D" w:rsidRPr="0028773C" w:rsidRDefault="000D353E" w:rsidP="0097101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262696" w:rsidRPr="005E61DE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1C79159" w:rsidR="00503664" w:rsidRPr="0028773C" w:rsidRDefault="009D2020" w:rsidP="00A6491A">
            <w:pPr>
              <w:rPr>
                <w:rFonts w:ascii="Times New Roman" w:hAnsi="Times New Roman"/>
                <w:sz w:val="24"/>
                <w:lang w:val="bg-BG"/>
              </w:rPr>
            </w:pPr>
            <w:r w:rsidRPr="009D2020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признаци. На етап отчитане ще бъдат представени данни за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научните области, </w:t>
            </w:r>
            <w:r w:rsidRPr="009D2020">
              <w:rPr>
                <w:rFonts w:ascii="Times New Roman" w:hAnsi="Times New Roman"/>
                <w:sz w:val="24"/>
                <w:lang w:val="bg-BG"/>
              </w:rPr>
              <w:t xml:space="preserve">професионалните направления и </w:t>
            </w:r>
            <w:r>
              <w:rPr>
                <w:rFonts w:ascii="Times New Roman" w:hAnsi="Times New Roman"/>
                <w:sz w:val="24"/>
                <w:lang w:val="bg-BG"/>
              </w:rPr>
              <w:t>докторските програми</w:t>
            </w:r>
            <w:r w:rsidRPr="009D2020">
              <w:rPr>
                <w:rFonts w:ascii="Times New Roman" w:hAnsi="Times New Roman"/>
                <w:sz w:val="24"/>
                <w:lang w:val="bg-BG"/>
              </w:rPr>
              <w:t>,</w:t>
            </w:r>
            <w:r w:rsidR="00A6491A">
              <w:rPr>
                <w:rFonts w:ascii="Times New Roman" w:hAnsi="Times New Roman"/>
                <w:sz w:val="24"/>
                <w:lang w:val="bg-BG"/>
              </w:rPr>
              <w:t xml:space="preserve"> по които обучават подкрепените докторантски училища</w:t>
            </w:r>
            <w:r w:rsidRPr="009D2020">
              <w:rPr>
                <w:rFonts w:ascii="Times New Roman" w:hAnsi="Times New Roman"/>
                <w:sz w:val="24"/>
                <w:lang w:val="bg-BG"/>
              </w:rPr>
              <w:t xml:space="preserve"> и друга информация.</w:t>
            </w:r>
          </w:p>
        </w:tc>
      </w:tr>
      <w:tr w:rsidR="00740E74" w:rsidRPr="005E61DE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00CEB742" w:rsidR="00503664" w:rsidRPr="0028773C" w:rsidRDefault="003F5FD1" w:rsidP="001D39FB">
            <w:pPr>
              <w:rPr>
                <w:rFonts w:ascii="Times New Roman" w:hAnsi="Times New Roman"/>
                <w:sz w:val="24"/>
                <w:lang w:val="bg-BG"/>
              </w:rPr>
            </w:pPr>
            <w:r w:rsidRPr="003F5FD1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за броя на </w:t>
            </w:r>
            <w:r w:rsidR="00CB54E3">
              <w:rPr>
                <w:rFonts w:ascii="Times New Roman" w:hAnsi="Times New Roman"/>
                <w:sz w:val="24"/>
                <w:lang w:val="bg-BG"/>
              </w:rPr>
              <w:t>докторантските училища, подкрепени по програмата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C41E55">
              <w:rPr>
                <w:rFonts w:ascii="Times New Roman" w:hAnsi="Times New Roman"/>
                <w:sz w:val="24"/>
                <w:lang w:val="bg-BG"/>
              </w:rPr>
              <w:t xml:space="preserve">е необходимо за 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>извършване</w:t>
            </w:r>
            <w:r w:rsidR="00C41E55">
              <w:rPr>
                <w:rFonts w:ascii="Times New Roman" w:hAnsi="Times New Roman"/>
                <w:sz w:val="24"/>
                <w:lang w:val="bg-BG"/>
              </w:rPr>
              <w:t>то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 xml:space="preserve"> на анализи на резултатите от предприетите мерки за подобряване на  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съответствието на висшето образование с потребностите на пазара на труда. Данните от мониторинга, събрани за този показател, ще предоставят важна информация за степента, </w:t>
            </w:r>
            <w:r w:rsidR="006529F7">
              <w:rPr>
                <w:rFonts w:ascii="Times New Roman" w:hAnsi="Times New Roman"/>
                <w:sz w:val="24"/>
                <w:lang w:val="bg-BG"/>
              </w:rPr>
              <w:t xml:space="preserve">в която обучението по докторски програми съответства на потребностите на пазара на труда, както и </w:t>
            </w:r>
            <w:r w:rsidR="004D4A76">
              <w:rPr>
                <w:rFonts w:ascii="Times New Roman" w:hAnsi="Times New Roman"/>
                <w:sz w:val="24"/>
                <w:lang w:val="bg-BG"/>
              </w:rPr>
              <w:t xml:space="preserve">за научните </w:t>
            </w:r>
            <w:r w:rsidR="006529F7">
              <w:rPr>
                <w:rFonts w:ascii="Times New Roman" w:hAnsi="Times New Roman"/>
                <w:sz w:val="24"/>
                <w:lang w:val="bg-BG"/>
              </w:rPr>
              <w:t>области</w:t>
            </w:r>
            <w:r w:rsidR="004D4A76">
              <w:rPr>
                <w:rFonts w:ascii="Times New Roman" w:hAnsi="Times New Roman"/>
                <w:sz w:val="24"/>
                <w:lang w:val="bg-BG"/>
              </w:rPr>
              <w:t>, в които е необходимо да се предприемат допълнителни мерки</w:t>
            </w:r>
            <w:r w:rsidR="001D39FB">
              <w:rPr>
                <w:rFonts w:ascii="Times New Roman" w:hAnsi="Times New Roman"/>
                <w:sz w:val="24"/>
                <w:lang w:val="bg-BG"/>
              </w:rPr>
              <w:t xml:space="preserve"> с оглед преодоляване на дефицитите на пазара на труда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62696" w:rsidRPr="005E61DE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64202" w14:textId="3A10ED59" w:rsidR="00503664" w:rsidRPr="0028773C" w:rsidRDefault="00503664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Данните ще се събрат</w:t>
            </w:r>
            <w:r w:rsidR="0003750B">
              <w:rPr>
                <w:rFonts w:ascii="Times New Roman" w:hAnsi="Times New Roman"/>
                <w:sz w:val="24"/>
                <w:lang w:val="bg-BG"/>
              </w:rPr>
              <w:t xml:space="preserve"> текущо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 на база технически отчети с изчерпателен обхват на </w:t>
            </w:r>
            <w:r w:rsidR="003F5FD1">
              <w:rPr>
                <w:rFonts w:ascii="Times New Roman" w:hAnsi="Times New Roman"/>
                <w:sz w:val="24"/>
                <w:lang w:val="bg-BG"/>
              </w:rPr>
              <w:t>информацията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  <w:p w14:paraId="6C3F4127" w14:textId="2F8C1B0F" w:rsidR="006517D4" w:rsidRPr="0028773C" w:rsidRDefault="003F5FD1" w:rsidP="001F58BD">
            <w:pPr>
              <w:rPr>
                <w:rFonts w:ascii="Times New Roman" w:hAnsi="Times New Roman"/>
                <w:sz w:val="24"/>
                <w:lang w:val="bg-BG"/>
              </w:rPr>
            </w:pPr>
            <w:r w:rsidRPr="003F5FD1">
              <w:rPr>
                <w:rFonts w:ascii="Times New Roman" w:hAnsi="Times New Roman"/>
                <w:sz w:val="24"/>
                <w:lang w:val="bg-BG"/>
              </w:rPr>
              <w:t>Данните ще съдържат информация за: името на висшето училище</w:t>
            </w:r>
            <w:r w:rsidR="00974023">
              <w:rPr>
                <w:rFonts w:ascii="Times New Roman" w:hAnsi="Times New Roman"/>
                <w:sz w:val="24"/>
                <w:lang w:val="bg-BG"/>
              </w:rPr>
              <w:t>/научната организация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 xml:space="preserve">; местоположението; </w:t>
            </w:r>
            <w:r w:rsidR="00974023">
              <w:rPr>
                <w:rFonts w:ascii="Times New Roman" w:hAnsi="Times New Roman"/>
                <w:sz w:val="24"/>
                <w:lang w:val="bg-BG"/>
              </w:rPr>
              <w:t xml:space="preserve">научната област, 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 xml:space="preserve">професионалното направление, </w:t>
            </w:r>
            <w:r w:rsidR="00974023">
              <w:rPr>
                <w:rFonts w:ascii="Times New Roman" w:hAnsi="Times New Roman"/>
                <w:sz w:val="24"/>
                <w:lang w:val="bg-BG"/>
              </w:rPr>
              <w:t>докторската програма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>, за които</w:t>
            </w:r>
            <w:r w:rsidR="00974023">
              <w:rPr>
                <w:rFonts w:ascii="Times New Roman" w:hAnsi="Times New Roman"/>
                <w:sz w:val="24"/>
                <w:lang w:val="bg-BG"/>
              </w:rPr>
              <w:t xml:space="preserve"> са разрабо</w:t>
            </w:r>
            <w:r w:rsidR="001F58BD">
              <w:rPr>
                <w:rFonts w:ascii="Times New Roman" w:hAnsi="Times New Roman"/>
                <w:sz w:val="24"/>
                <w:lang w:val="bg-BG"/>
              </w:rPr>
              <w:t>тени нови курсове за обучение на докторанти</w:t>
            </w:r>
            <w:r w:rsidRPr="003F5FD1">
              <w:rPr>
                <w:rFonts w:ascii="Times New Roman" w:hAnsi="Times New Roman"/>
                <w:sz w:val="24"/>
                <w:lang w:val="bg-BG"/>
              </w:rPr>
              <w:t>; и др.</w:t>
            </w:r>
          </w:p>
        </w:tc>
      </w:tr>
      <w:tr w:rsidR="00262696" w:rsidRPr="0028773C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72F10F7" w:rsidR="00503664" w:rsidRPr="0028773C" w:rsidRDefault="002C76BE" w:rsidP="00335DD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Един път</w:t>
            </w:r>
            <w:r w:rsidR="00503664" w:rsidRPr="0028773C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262696" w:rsidRPr="005E61DE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74CC3" w14:textId="7FDA1B39" w:rsidR="00503664" w:rsidRPr="00C45C25" w:rsidRDefault="00503664" w:rsidP="00C45C25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BAB92E" w14:textId="105D73C8" w:rsidR="00E317D2" w:rsidRDefault="00450B6B" w:rsidP="00450B6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50B6B">
              <w:rPr>
                <w:rFonts w:ascii="Times New Roman" w:hAnsi="Times New Roman"/>
                <w:sz w:val="24"/>
                <w:lang w:val="bg-BG"/>
              </w:rPr>
              <w:t>EEC011 Участници с висше образование  (ISCED 5 до 8)</w:t>
            </w:r>
            <w:r w:rsidR="009D2DB9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1C994D43" w:rsidR="009D2DB9" w:rsidRPr="0028773C" w:rsidRDefault="00450B6B" w:rsidP="00450B6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50B6B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операцията получават квалификация</w:t>
            </w:r>
            <w:r w:rsidR="009D2DB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28773C" w:rsidRDefault="00625D8D" w:rsidP="0028773C">
      <w:pPr>
        <w:rPr>
          <w:rFonts w:ascii="Times New Roman" w:hAnsi="Times New Roman"/>
          <w:sz w:val="24"/>
          <w:lang w:val="bg-BG"/>
        </w:rPr>
      </w:pPr>
    </w:p>
    <w:sectPr w:rsidR="00625D8D" w:rsidRPr="0028773C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D429" w14:textId="77777777" w:rsidR="00B16108" w:rsidRDefault="00B16108" w:rsidP="00095211">
      <w:r>
        <w:separator/>
      </w:r>
    </w:p>
  </w:endnote>
  <w:endnote w:type="continuationSeparator" w:id="0">
    <w:p w14:paraId="4AD809DF" w14:textId="77777777" w:rsidR="00B16108" w:rsidRDefault="00B1610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084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9C0C3" w14:textId="38FFA295" w:rsidR="0028773C" w:rsidRDefault="002877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B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4088D1" w14:textId="77777777" w:rsidR="0028773C" w:rsidRDefault="0028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C935" w14:textId="77777777" w:rsidR="00B16108" w:rsidRDefault="00B16108" w:rsidP="00095211">
      <w:r>
        <w:separator/>
      </w:r>
    </w:p>
  </w:footnote>
  <w:footnote w:type="continuationSeparator" w:id="0">
    <w:p w14:paraId="3399DF6F" w14:textId="77777777" w:rsidR="00B16108" w:rsidRDefault="00B1610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E0B47A5"/>
    <w:multiLevelType w:val="hybridMultilevel"/>
    <w:tmpl w:val="718EE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4984"/>
    <w:rsid w:val="00013AAB"/>
    <w:rsid w:val="0001648A"/>
    <w:rsid w:val="000209A2"/>
    <w:rsid w:val="00024021"/>
    <w:rsid w:val="00026A59"/>
    <w:rsid w:val="000300C9"/>
    <w:rsid w:val="0003750B"/>
    <w:rsid w:val="00041464"/>
    <w:rsid w:val="000733D5"/>
    <w:rsid w:val="000778FF"/>
    <w:rsid w:val="0008271E"/>
    <w:rsid w:val="00095211"/>
    <w:rsid w:val="000B1133"/>
    <w:rsid w:val="000B3512"/>
    <w:rsid w:val="000C0915"/>
    <w:rsid w:val="000C168F"/>
    <w:rsid w:val="000C1858"/>
    <w:rsid w:val="000C595D"/>
    <w:rsid w:val="000C7EBE"/>
    <w:rsid w:val="000D353E"/>
    <w:rsid w:val="000D53CD"/>
    <w:rsid w:val="000E421F"/>
    <w:rsid w:val="000E515B"/>
    <w:rsid w:val="00101074"/>
    <w:rsid w:val="00105D4D"/>
    <w:rsid w:val="00111760"/>
    <w:rsid w:val="001229A8"/>
    <w:rsid w:val="00124BE9"/>
    <w:rsid w:val="0013656C"/>
    <w:rsid w:val="00160444"/>
    <w:rsid w:val="0018194A"/>
    <w:rsid w:val="001825DA"/>
    <w:rsid w:val="00185AC9"/>
    <w:rsid w:val="00190F8D"/>
    <w:rsid w:val="00193ED4"/>
    <w:rsid w:val="00196B68"/>
    <w:rsid w:val="001A07BE"/>
    <w:rsid w:val="001C0E3F"/>
    <w:rsid w:val="001D39FB"/>
    <w:rsid w:val="001D5054"/>
    <w:rsid w:val="001D5E9D"/>
    <w:rsid w:val="001E158C"/>
    <w:rsid w:val="001E3D2F"/>
    <w:rsid w:val="001F0E26"/>
    <w:rsid w:val="001F26B9"/>
    <w:rsid w:val="001F2E98"/>
    <w:rsid w:val="001F351B"/>
    <w:rsid w:val="001F58BD"/>
    <w:rsid w:val="00213B36"/>
    <w:rsid w:val="00231B1D"/>
    <w:rsid w:val="0023342D"/>
    <w:rsid w:val="0023513D"/>
    <w:rsid w:val="00236799"/>
    <w:rsid w:val="00240FB5"/>
    <w:rsid w:val="00242996"/>
    <w:rsid w:val="0025313A"/>
    <w:rsid w:val="00261F56"/>
    <w:rsid w:val="00262696"/>
    <w:rsid w:val="0027033D"/>
    <w:rsid w:val="00281960"/>
    <w:rsid w:val="0028282C"/>
    <w:rsid w:val="0028773C"/>
    <w:rsid w:val="002A451E"/>
    <w:rsid w:val="002A462A"/>
    <w:rsid w:val="002B2C53"/>
    <w:rsid w:val="002B73B0"/>
    <w:rsid w:val="002C76BE"/>
    <w:rsid w:val="002E529A"/>
    <w:rsid w:val="002F3CBF"/>
    <w:rsid w:val="002F5A08"/>
    <w:rsid w:val="00312C44"/>
    <w:rsid w:val="0031345D"/>
    <w:rsid w:val="00324BD7"/>
    <w:rsid w:val="003251F6"/>
    <w:rsid w:val="00335DD9"/>
    <w:rsid w:val="00337DBD"/>
    <w:rsid w:val="0034234F"/>
    <w:rsid w:val="00345B60"/>
    <w:rsid w:val="00360F50"/>
    <w:rsid w:val="0036326B"/>
    <w:rsid w:val="00364422"/>
    <w:rsid w:val="00367E13"/>
    <w:rsid w:val="00380610"/>
    <w:rsid w:val="00383A42"/>
    <w:rsid w:val="00395BE9"/>
    <w:rsid w:val="003C3320"/>
    <w:rsid w:val="003C5713"/>
    <w:rsid w:val="003D670A"/>
    <w:rsid w:val="003F44FA"/>
    <w:rsid w:val="003F5FD1"/>
    <w:rsid w:val="004065E7"/>
    <w:rsid w:val="00423881"/>
    <w:rsid w:val="00432031"/>
    <w:rsid w:val="0044106D"/>
    <w:rsid w:val="00450A40"/>
    <w:rsid w:val="00450B6B"/>
    <w:rsid w:val="00464690"/>
    <w:rsid w:val="004A080A"/>
    <w:rsid w:val="004C5ED4"/>
    <w:rsid w:val="004C75BD"/>
    <w:rsid w:val="004D4A76"/>
    <w:rsid w:val="004E167E"/>
    <w:rsid w:val="004E5FAA"/>
    <w:rsid w:val="004F2C65"/>
    <w:rsid w:val="004F3C50"/>
    <w:rsid w:val="005017A0"/>
    <w:rsid w:val="00501881"/>
    <w:rsid w:val="005024B7"/>
    <w:rsid w:val="00503664"/>
    <w:rsid w:val="00507520"/>
    <w:rsid w:val="00513F16"/>
    <w:rsid w:val="005142EA"/>
    <w:rsid w:val="005144B5"/>
    <w:rsid w:val="00525F26"/>
    <w:rsid w:val="005306E1"/>
    <w:rsid w:val="0053702A"/>
    <w:rsid w:val="0054754D"/>
    <w:rsid w:val="005654E7"/>
    <w:rsid w:val="0058607C"/>
    <w:rsid w:val="00586939"/>
    <w:rsid w:val="00597918"/>
    <w:rsid w:val="005A1357"/>
    <w:rsid w:val="005C71B0"/>
    <w:rsid w:val="005D3350"/>
    <w:rsid w:val="005E61DE"/>
    <w:rsid w:val="005F1637"/>
    <w:rsid w:val="0061460B"/>
    <w:rsid w:val="006257A0"/>
    <w:rsid w:val="00625D8D"/>
    <w:rsid w:val="00627FE9"/>
    <w:rsid w:val="00633C14"/>
    <w:rsid w:val="00636E65"/>
    <w:rsid w:val="00636EF9"/>
    <w:rsid w:val="00636F3E"/>
    <w:rsid w:val="00637F12"/>
    <w:rsid w:val="006517D4"/>
    <w:rsid w:val="006529F7"/>
    <w:rsid w:val="006560C7"/>
    <w:rsid w:val="006669F9"/>
    <w:rsid w:val="00667A9B"/>
    <w:rsid w:val="006700E5"/>
    <w:rsid w:val="00681E0E"/>
    <w:rsid w:val="006B6173"/>
    <w:rsid w:val="006B6BF8"/>
    <w:rsid w:val="006E2A16"/>
    <w:rsid w:val="006E5CC2"/>
    <w:rsid w:val="006F13F4"/>
    <w:rsid w:val="006F5C4A"/>
    <w:rsid w:val="00710B67"/>
    <w:rsid w:val="00740E74"/>
    <w:rsid w:val="00766043"/>
    <w:rsid w:val="00782F03"/>
    <w:rsid w:val="0078679B"/>
    <w:rsid w:val="00790114"/>
    <w:rsid w:val="00794521"/>
    <w:rsid w:val="007A1F55"/>
    <w:rsid w:val="007B19F3"/>
    <w:rsid w:val="007B1C84"/>
    <w:rsid w:val="007B4234"/>
    <w:rsid w:val="007C1782"/>
    <w:rsid w:val="007C4461"/>
    <w:rsid w:val="007C7AA8"/>
    <w:rsid w:val="007D60A2"/>
    <w:rsid w:val="007E045E"/>
    <w:rsid w:val="007E2EE0"/>
    <w:rsid w:val="007F487E"/>
    <w:rsid w:val="007F6EB1"/>
    <w:rsid w:val="008005A9"/>
    <w:rsid w:val="0080338A"/>
    <w:rsid w:val="00817B81"/>
    <w:rsid w:val="00836D97"/>
    <w:rsid w:val="00844052"/>
    <w:rsid w:val="00873BE9"/>
    <w:rsid w:val="00880C4E"/>
    <w:rsid w:val="00893CDC"/>
    <w:rsid w:val="008B20AF"/>
    <w:rsid w:val="008C4CC5"/>
    <w:rsid w:val="008E3941"/>
    <w:rsid w:val="008E53EC"/>
    <w:rsid w:val="008F349C"/>
    <w:rsid w:val="008F6C9F"/>
    <w:rsid w:val="008F7487"/>
    <w:rsid w:val="00901179"/>
    <w:rsid w:val="00901232"/>
    <w:rsid w:val="0092446D"/>
    <w:rsid w:val="00931D75"/>
    <w:rsid w:val="00934B46"/>
    <w:rsid w:val="0093697B"/>
    <w:rsid w:val="00942E86"/>
    <w:rsid w:val="009467F0"/>
    <w:rsid w:val="00953B03"/>
    <w:rsid w:val="00971011"/>
    <w:rsid w:val="00971A73"/>
    <w:rsid w:val="009737F4"/>
    <w:rsid w:val="00974023"/>
    <w:rsid w:val="00974313"/>
    <w:rsid w:val="00974F47"/>
    <w:rsid w:val="00990D61"/>
    <w:rsid w:val="00990E33"/>
    <w:rsid w:val="00994A43"/>
    <w:rsid w:val="009C3F13"/>
    <w:rsid w:val="009C5DC4"/>
    <w:rsid w:val="009D1C96"/>
    <w:rsid w:val="009D2020"/>
    <w:rsid w:val="009D20C2"/>
    <w:rsid w:val="009D2DB9"/>
    <w:rsid w:val="00A12DB8"/>
    <w:rsid w:val="00A20963"/>
    <w:rsid w:val="00A33A2A"/>
    <w:rsid w:val="00A6491A"/>
    <w:rsid w:val="00AA1071"/>
    <w:rsid w:val="00AA3204"/>
    <w:rsid w:val="00AB4595"/>
    <w:rsid w:val="00AB7F9A"/>
    <w:rsid w:val="00AD3F4B"/>
    <w:rsid w:val="00AE277D"/>
    <w:rsid w:val="00B16108"/>
    <w:rsid w:val="00B328A4"/>
    <w:rsid w:val="00B3429C"/>
    <w:rsid w:val="00B34EFD"/>
    <w:rsid w:val="00B4668D"/>
    <w:rsid w:val="00B556F3"/>
    <w:rsid w:val="00B65BD3"/>
    <w:rsid w:val="00B72EB7"/>
    <w:rsid w:val="00B86961"/>
    <w:rsid w:val="00B914FB"/>
    <w:rsid w:val="00BB2694"/>
    <w:rsid w:val="00BB5FDF"/>
    <w:rsid w:val="00BC379B"/>
    <w:rsid w:val="00BC5543"/>
    <w:rsid w:val="00BC6849"/>
    <w:rsid w:val="00BD278C"/>
    <w:rsid w:val="00BD7709"/>
    <w:rsid w:val="00BF5A94"/>
    <w:rsid w:val="00C213E6"/>
    <w:rsid w:val="00C248E1"/>
    <w:rsid w:val="00C4060D"/>
    <w:rsid w:val="00C415D6"/>
    <w:rsid w:val="00C41E55"/>
    <w:rsid w:val="00C45C25"/>
    <w:rsid w:val="00C5213F"/>
    <w:rsid w:val="00C52332"/>
    <w:rsid w:val="00C541E9"/>
    <w:rsid w:val="00C72708"/>
    <w:rsid w:val="00C73520"/>
    <w:rsid w:val="00C8136C"/>
    <w:rsid w:val="00C86FFD"/>
    <w:rsid w:val="00C90410"/>
    <w:rsid w:val="00CA26DD"/>
    <w:rsid w:val="00CB54E3"/>
    <w:rsid w:val="00CB7B59"/>
    <w:rsid w:val="00CD3C18"/>
    <w:rsid w:val="00CE72FD"/>
    <w:rsid w:val="00CF1016"/>
    <w:rsid w:val="00D010F9"/>
    <w:rsid w:val="00D01C36"/>
    <w:rsid w:val="00D06AE5"/>
    <w:rsid w:val="00D13825"/>
    <w:rsid w:val="00D14766"/>
    <w:rsid w:val="00D171F7"/>
    <w:rsid w:val="00D27E2F"/>
    <w:rsid w:val="00D31D14"/>
    <w:rsid w:val="00D31D65"/>
    <w:rsid w:val="00D36D59"/>
    <w:rsid w:val="00D518D7"/>
    <w:rsid w:val="00D52BE7"/>
    <w:rsid w:val="00D72B57"/>
    <w:rsid w:val="00D82419"/>
    <w:rsid w:val="00D94A61"/>
    <w:rsid w:val="00D96366"/>
    <w:rsid w:val="00DA302A"/>
    <w:rsid w:val="00DB2C0F"/>
    <w:rsid w:val="00DC34FE"/>
    <w:rsid w:val="00DD17AE"/>
    <w:rsid w:val="00DE48EB"/>
    <w:rsid w:val="00DE6CCD"/>
    <w:rsid w:val="00DF7E29"/>
    <w:rsid w:val="00E2146C"/>
    <w:rsid w:val="00E317D2"/>
    <w:rsid w:val="00E36775"/>
    <w:rsid w:val="00E40D3D"/>
    <w:rsid w:val="00E572A2"/>
    <w:rsid w:val="00E74F21"/>
    <w:rsid w:val="00E83FE6"/>
    <w:rsid w:val="00EB2D24"/>
    <w:rsid w:val="00EC4B18"/>
    <w:rsid w:val="00EC55B1"/>
    <w:rsid w:val="00EE07AE"/>
    <w:rsid w:val="00EE49E3"/>
    <w:rsid w:val="00EE4BF7"/>
    <w:rsid w:val="00EF4D3D"/>
    <w:rsid w:val="00F22DEB"/>
    <w:rsid w:val="00F337F1"/>
    <w:rsid w:val="00F377C4"/>
    <w:rsid w:val="00F41214"/>
    <w:rsid w:val="00F41AE0"/>
    <w:rsid w:val="00F42152"/>
    <w:rsid w:val="00F60142"/>
    <w:rsid w:val="00F74C1D"/>
    <w:rsid w:val="00F773BA"/>
    <w:rsid w:val="00F86FCB"/>
    <w:rsid w:val="00F90815"/>
    <w:rsid w:val="00F94375"/>
    <w:rsid w:val="00FA6444"/>
    <w:rsid w:val="00FB20A7"/>
    <w:rsid w:val="00FC3C3C"/>
    <w:rsid w:val="00FC4306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467AEA97-A273-493A-993D-F45B25BA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EDFFF-E0FC-48DF-95D6-020803D90F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35</cp:revision>
  <dcterms:created xsi:type="dcterms:W3CDTF">2021-03-26T07:36:00Z</dcterms:created>
  <dcterms:modified xsi:type="dcterms:W3CDTF">2022-05-05T06:11:00Z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